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150" w:rsidRDefault="009E0150" w:rsidP="009E0150">
      <w:pPr>
        <w:spacing w:after="0" w:line="240" w:lineRule="auto"/>
        <w:ind w:firstLine="709"/>
        <w:jc w:val="right"/>
        <w:rPr>
          <w:rFonts w:ascii="Times New Roman" w:hAnsi="Times New Roman" w:cs="Times New Roman"/>
          <w:sz w:val="24"/>
          <w:szCs w:val="28"/>
        </w:rPr>
      </w:pPr>
      <w:bookmarkStart w:id="0" w:name="_GoBack"/>
      <w:bookmarkEnd w:id="0"/>
      <w:r>
        <w:rPr>
          <w:rFonts w:ascii="Times New Roman" w:hAnsi="Times New Roman" w:cs="Times New Roman"/>
          <w:sz w:val="24"/>
          <w:szCs w:val="28"/>
        </w:rPr>
        <w:t xml:space="preserve">Приложение № 1 </w:t>
      </w:r>
    </w:p>
    <w:p w:rsidR="009E0150" w:rsidRDefault="009E0150" w:rsidP="009E0150">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 xml:space="preserve">к </w:t>
      </w:r>
      <w:r w:rsidR="006A7F41">
        <w:rPr>
          <w:rFonts w:ascii="Times New Roman" w:hAnsi="Times New Roman" w:cs="Times New Roman"/>
          <w:sz w:val="24"/>
          <w:szCs w:val="28"/>
        </w:rPr>
        <w:t>паспорту п</w:t>
      </w:r>
      <w:r>
        <w:rPr>
          <w:rFonts w:ascii="Times New Roman" w:hAnsi="Times New Roman" w:cs="Times New Roman"/>
          <w:sz w:val="24"/>
          <w:szCs w:val="28"/>
        </w:rPr>
        <w:t>одпрограмм</w:t>
      </w:r>
      <w:r w:rsidR="006A7F41">
        <w:rPr>
          <w:rFonts w:ascii="Times New Roman" w:hAnsi="Times New Roman" w:cs="Times New Roman"/>
          <w:sz w:val="24"/>
          <w:szCs w:val="28"/>
        </w:rPr>
        <w:t>ы</w:t>
      </w:r>
      <w:r>
        <w:rPr>
          <w:rFonts w:ascii="Times New Roman" w:hAnsi="Times New Roman" w:cs="Times New Roman"/>
          <w:sz w:val="24"/>
          <w:szCs w:val="28"/>
        </w:rPr>
        <w:t xml:space="preserve"> «</w:t>
      </w:r>
      <w:r w:rsidRPr="009E0150">
        <w:rPr>
          <w:rFonts w:ascii="Times New Roman" w:hAnsi="Times New Roman" w:cs="Times New Roman"/>
          <w:sz w:val="24"/>
          <w:szCs w:val="28"/>
        </w:rPr>
        <w:t>Развитие социальной и инженерной инфраструктуры Брянской области</w:t>
      </w:r>
      <w:r>
        <w:rPr>
          <w:rFonts w:ascii="Times New Roman" w:hAnsi="Times New Roman" w:cs="Times New Roman"/>
          <w:sz w:val="24"/>
          <w:szCs w:val="28"/>
        </w:rPr>
        <w:t>» государственной программе «Обеспечение реализации</w:t>
      </w:r>
    </w:p>
    <w:p w:rsidR="009E0150" w:rsidRDefault="009E0150" w:rsidP="009E0150">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государственных полномочий в области строительства,</w:t>
      </w:r>
    </w:p>
    <w:p w:rsidR="009E0150" w:rsidRDefault="009E0150" w:rsidP="009E0150">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архитектуры и развитие дорожного хозяйства Брянской области»</w:t>
      </w:r>
    </w:p>
    <w:p w:rsidR="009E0150" w:rsidRDefault="009E0150" w:rsidP="00C879C4">
      <w:pPr>
        <w:spacing w:after="0" w:line="240" w:lineRule="auto"/>
        <w:jc w:val="center"/>
        <w:rPr>
          <w:rFonts w:ascii="Times New Roman" w:hAnsi="Times New Roman" w:cs="Times New Roman"/>
          <w:sz w:val="28"/>
          <w:szCs w:val="28"/>
        </w:rPr>
      </w:pPr>
    </w:p>
    <w:p w:rsidR="00C879C4" w:rsidRPr="00770102" w:rsidRDefault="00C879C4" w:rsidP="00C879C4">
      <w:pPr>
        <w:spacing w:after="0" w:line="240" w:lineRule="auto"/>
        <w:jc w:val="center"/>
        <w:rPr>
          <w:rFonts w:ascii="Times New Roman" w:hAnsi="Times New Roman" w:cs="Times New Roman"/>
          <w:sz w:val="28"/>
          <w:szCs w:val="28"/>
        </w:rPr>
      </w:pPr>
      <w:r w:rsidRPr="00770102">
        <w:rPr>
          <w:rFonts w:ascii="Times New Roman" w:hAnsi="Times New Roman" w:cs="Times New Roman"/>
          <w:sz w:val="28"/>
          <w:szCs w:val="28"/>
        </w:rPr>
        <w:t>Порядок</w:t>
      </w:r>
    </w:p>
    <w:p w:rsidR="008D05B9" w:rsidRPr="00770102" w:rsidRDefault="00C879C4" w:rsidP="00EF27DC">
      <w:pPr>
        <w:spacing w:after="0" w:line="240" w:lineRule="auto"/>
        <w:jc w:val="center"/>
        <w:rPr>
          <w:rFonts w:ascii="Times New Roman" w:hAnsi="Times New Roman" w:cs="Times New Roman"/>
          <w:sz w:val="28"/>
          <w:szCs w:val="28"/>
        </w:rPr>
      </w:pPr>
      <w:r w:rsidRPr="00770102">
        <w:rPr>
          <w:rFonts w:ascii="Times New Roman" w:hAnsi="Times New Roman" w:cs="Times New Roman"/>
          <w:sz w:val="28"/>
          <w:szCs w:val="28"/>
        </w:rPr>
        <w:t xml:space="preserve">предоставления </w:t>
      </w:r>
      <w:r w:rsidR="00A1707D" w:rsidRPr="00A1707D">
        <w:rPr>
          <w:rFonts w:ascii="Times New Roman" w:hAnsi="Times New Roman" w:cs="Times New Roman"/>
          <w:sz w:val="28"/>
          <w:szCs w:val="28"/>
        </w:rPr>
        <w:t>субсидий бюджетам муниципальных образований на софинансирование объектов капитальных вложений муниципальной собственности в рамках реализации подпрограммы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rsidR="008D05B9" w:rsidRPr="008D05B9" w:rsidRDefault="008D05B9" w:rsidP="008D05B9">
      <w:pPr>
        <w:spacing w:after="0" w:line="240" w:lineRule="auto"/>
        <w:ind w:firstLine="709"/>
        <w:rPr>
          <w:rFonts w:ascii="Times New Roman" w:hAnsi="Times New Roman" w:cs="Times New Roman"/>
          <w:sz w:val="28"/>
          <w:szCs w:val="28"/>
        </w:rPr>
      </w:pPr>
    </w:p>
    <w:p w:rsidR="00C879C4" w:rsidRPr="00C879C4" w:rsidRDefault="00C879C4" w:rsidP="00EF27DC">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 xml:space="preserve">1. Настоящий Порядок, разработанный в соответствии с Правилами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w:t>
      </w:r>
      <w:r>
        <w:rPr>
          <w:rFonts w:ascii="Times New Roman" w:hAnsi="Times New Roman" w:cs="Times New Roman"/>
          <w:sz w:val="28"/>
          <w:szCs w:val="28"/>
        </w:rPr>
        <w:t>№</w:t>
      </w:r>
      <w:r w:rsidRPr="00C879C4">
        <w:rPr>
          <w:rFonts w:ascii="Times New Roman" w:hAnsi="Times New Roman" w:cs="Times New Roman"/>
          <w:sz w:val="28"/>
          <w:szCs w:val="28"/>
        </w:rPr>
        <w:t xml:space="preserve"> 362-п (далее - Правила формирования, предоставления и распределения субсидий), устанавливает цели и условия предоставления субсидий бюджетам муниципальных образований Брянской области </w:t>
      </w:r>
      <w:r w:rsidR="00A1707D" w:rsidRPr="00A1707D">
        <w:rPr>
          <w:rFonts w:ascii="Times New Roman" w:hAnsi="Times New Roman" w:cs="Times New Roman"/>
          <w:sz w:val="28"/>
          <w:szCs w:val="28"/>
        </w:rPr>
        <w:t>на софинансирование объектов капитальных вложений муниципальной собственности в рамках реализации подпрограммы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r w:rsidR="00EF27DC">
        <w:rPr>
          <w:rFonts w:ascii="Times New Roman" w:hAnsi="Times New Roman" w:cs="Times New Roman"/>
          <w:sz w:val="28"/>
          <w:szCs w:val="28"/>
        </w:rPr>
        <w:t xml:space="preserve"> (далее – Субсидии)</w:t>
      </w:r>
      <w:r w:rsidRPr="00C879C4">
        <w:rPr>
          <w:rFonts w:ascii="Times New Roman" w:hAnsi="Times New Roman" w:cs="Times New Roman"/>
          <w:sz w:val="28"/>
          <w:szCs w:val="28"/>
        </w:rPr>
        <w:t>, критерии отбора муниципальных образований для предоставления субсидий и формы отчета их использования.</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 xml:space="preserve">2. Субсидии предоставляются бюджетам муниципальных образований Брянской области на реализацию подпрограммы </w:t>
      </w:r>
      <w:r>
        <w:rPr>
          <w:rFonts w:ascii="Times New Roman" w:hAnsi="Times New Roman" w:cs="Times New Roman"/>
          <w:sz w:val="28"/>
          <w:szCs w:val="28"/>
        </w:rPr>
        <w:t>«</w:t>
      </w:r>
      <w:r w:rsidRPr="00C879C4">
        <w:rPr>
          <w:rFonts w:ascii="Times New Roman" w:hAnsi="Times New Roman" w:cs="Times New Roman"/>
          <w:sz w:val="28"/>
          <w:szCs w:val="28"/>
        </w:rPr>
        <w:t>Развитие социальной и инженерной инфраструктуры Брянской области</w:t>
      </w:r>
      <w:r>
        <w:rPr>
          <w:rFonts w:ascii="Times New Roman" w:hAnsi="Times New Roman" w:cs="Times New Roman"/>
          <w:sz w:val="28"/>
          <w:szCs w:val="28"/>
        </w:rPr>
        <w:t>»</w:t>
      </w:r>
      <w:r w:rsidRPr="00C879C4">
        <w:rPr>
          <w:rFonts w:ascii="Times New Roman" w:hAnsi="Times New Roman" w:cs="Times New Roman"/>
          <w:sz w:val="28"/>
          <w:szCs w:val="28"/>
        </w:rPr>
        <w:t xml:space="preserve"> государственной программы </w:t>
      </w:r>
      <w:r>
        <w:rPr>
          <w:rFonts w:ascii="Times New Roman" w:hAnsi="Times New Roman" w:cs="Times New Roman"/>
          <w:sz w:val="28"/>
          <w:szCs w:val="28"/>
        </w:rPr>
        <w:t>«</w:t>
      </w:r>
      <w:r w:rsidRPr="00C879C4">
        <w:rPr>
          <w:rFonts w:ascii="Times New Roman" w:hAnsi="Times New Roman" w:cs="Times New Roman"/>
          <w:sz w:val="28"/>
          <w:szCs w:val="28"/>
        </w:rPr>
        <w:t>Обеспечение реализации государственных полномочий в области строительства, архитектуры и развитие дорожного хозяйства Брянской области</w:t>
      </w:r>
      <w:r>
        <w:rPr>
          <w:rFonts w:ascii="Times New Roman" w:hAnsi="Times New Roman" w:cs="Times New Roman"/>
          <w:sz w:val="28"/>
          <w:szCs w:val="28"/>
        </w:rPr>
        <w:t>»</w:t>
      </w:r>
      <w:r w:rsidRPr="00C879C4">
        <w:rPr>
          <w:rFonts w:ascii="Times New Roman" w:hAnsi="Times New Roman" w:cs="Times New Roman"/>
          <w:sz w:val="28"/>
          <w:szCs w:val="28"/>
        </w:rPr>
        <w:t xml:space="preserve"> на следующие цели:</w:t>
      </w:r>
    </w:p>
    <w:p w:rsidR="00C879C4" w:rsidRPr="00C879C4" w:rsidRDefault="00C879C4" w:rsidP="00C879C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879C4">
        <w:rPr>
          <w:rFonts w:ascii="Times New Roman" w:hAnsi="Times New Roman" w:cs="Times New Roman"/>
          <w:sz w:val="28"/>
          <w:szCs w:val="28"/>
        </w:rPr>
        <w:t>строительство и реконструкция газопроводных сетей;</w:t>
      </w:r>
    </w:p>
    <w:p w:rsidR="00C879C4" w:rsidRPr="00C879C4" w:rsidRDefault="00C879C4" w:rsidP="00C879C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879C4">
        <w:rPr>
          <w:rFonts w:ascii="Times New Roman" w:hAnsi="Times New Roman" w:cs="Times New Roman"/>
          <w:sz w:val="28"/>
          <w:szCs w:val="28"/>
        </w:rPr>
        <w:t xml:space="preserve">строительство и реконструкция водопроводных сетей и систем водозабора, </w:t>
      </w:r>
      <w:r w:rsidR="009102B6">
        <w:rPr>
          <w:rFonts w:ascii="Times New Roman" w:hAnsi="Times New Roman" w:cs="Times New Roman"/>
          <w:sz w:val="28"/>
          <w:szCs w:val="28"/>
        </w:rPr>
        <w:t>систем водоотведения</w:t>
      </w:r>
      <w:r w:rsidRPr="00C879C4">
        <w:rPr>
          <w:rFonts w:ascii="Times New Roman" w:hAnsi="Times New Roman" w:cs="Times New Roman"/>
          <w:sz w:val="28"/>
          <w:szCs w:val="28"/>
        </w:rPr>
        <w:t>;</w:t>
      </w:r>
    </w:p>
    <w:p w:rsidR="00C879C4" w:rsidRDefault="00C879C4" w:rsidP="00C879C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879C4">
        <w:rPr>
          <w:rFonts w:ascii="Times New Roman" w:hAnsi="Times New Roman" w:cs="Times New Roman"/>
          <w:sz w:val="28"/>
          <w:szCs w:val="28"/>
        </w:rPr>
        <w:t>модернизация объек</w:t>
      </w:r>
      <w:r>
        <w:rPr>
          <w:rFonts w:ascii="Times New Roman" w:hAnsi="Times New Roman" w:cs="Times New Roman"/>
          <w:sz w:val="28"/>
          <w:szCs w:val="28"/>
        </w:rPr>
        <w:t>тов коммунальной инфраструктуры;</w:t>
      </w:r>
    </w:p>
    <w:p w:rsidR="00C879C4" w:rsidRPr="00C879C4" w:rsidRDefault="00C879C4" w:rsidP="00C879C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879C4">
        <w:rPr>
          <w:rFonts w:ascii="Times New Roman" w:hAnsi="Times New Roman" w:cs="Times New Roman"/>
          <w:sz w:val="28"/>
          <w:szCs w:val="28"/>
        </w:rPr>
        <w:t>строительство и реконструкция котельных к объек</w:t>
      </w:r>
      <w:r>
        <w:rPr>
          <w:rFonts w:ascii="Times New Roman" w:hAnsi="Times New Roman" w:cs="Times New Roman"/>
          <w:sz w:val="28"/>
          <w:szCs w:val="28"/>
        </w:rPr>
        <w:t>там социально-культурной сферы.</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 xml:space="preserve">3. Условием предоставления субсидии бюджетам муниципальных образований на цели, предусмотренные пунктом 2 настоящего Порядка, является наличие ассигнований в бюджетах муниципальных образований в </w:t>
      </w:r>
      <w:r w:rsidRPr="00C879C4">
        <w:rPr>
          <w:rFonts w:ascii="Times New Roman" w:hAnsi="Times New Roman" w:cs="Times New Roman"/>
          <w:sz w:val="28"/>
          <w:szCs w:val="28"/>
        </w:rPr>
        <w:lastRenderedPageBreak/>
        <w:t>объеме не менее 5% объема расходного обязательства муниципального образования.</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4. Уровень софинансирования расходных обязательств муниципальных образований, указанных в пункте 2 настоящего Порядка, за счет субсидий из областного бюджета не может превышать 95% объема расходного обязательства муниципального образования.</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5. Главным распорядителем средств областного бюджета по расходам на предоставление субсидии является департамент строительства Брянской области.</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6. Отбор муниципальных образований Брянской области осуществляет департамент строительства Брянской области.</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7. Критериями отбора муниципальных образований для предоставления субсидий являются:</w:t>
      </w:r>
    </w:p>
    <w:p w:rsidR="00C879C4" w:rsidRPr="00C879C4" w:rsidRDefault="00C06813" w:rsidP="00C879C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79C4" w:rsidRPr="00C879C4">
        <w:rPr>
          <w:rFonts w:ascii="Times New Roman" w:hAnsi="Times New Roman" w:cs="Times New Roman"/>
          <w:sz w:val="28"/>
          <w:szCs w:val="28"/>
        </w:rPr>
        <w:t>наличие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30 календарных дней после утверждения региональной адресной инвестиционной программы на соответствующий финансовый год;</w:t>
      </w:r>
    </w:p>
    <w:p w:rsidR="00C879C4" w:rsidRPr="00C879C4" w:rsidRDefault="00C06813" w:rsidP="00C879C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79C4" w:rsidRPr="00C879C4">
        <w:rPr>
          <w:rFonts w:ascii="Times New Roman" w:hAnsi="Times New Roman" w:cs="Times New Roman"/>
          <w:sz w:val="28"/>
          <w:szCs w:val="28"/>
        </w:rPr>
        <w:t>отсутствие водопроводных сетей, канализационных сетей;</w:t>
      </w:r>
    </w:p>
    <w:p w:rsidR="00C879C4" w:rsidRPr="00C879C4" w:rsidRDefault="00C06813" w:rsidP="00C879C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79C4" w:rsidRPr="00C879C4">
        <w:rPr>
          <w:rFonts w:ascii="Times New Roman" w:hAnsi="Times New Roman" w:cs="Times New Roman"/>
          <w:sz w:val="28"/>
          <w:szCs w:val="28"/>
        </w:rPr>
        <w:t>отсутствие сетей газоснабжения;</w:t>
      </w:r>
    </w:p>
    <w:p w:rsidR="00C879C4" w:rsidRPr="00C879C4" w:rsidRDefault="00C06813" w:rsidP="00C879C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79C4" w:rsidRPr="00C879C4">
        <w:rPr>
          <w:rFonts w:ascii="Times New Roman" w:hAnsi="Times New Roman" w:cs="Times New Roman"/>
          <w:sz w:val="28"/>
          <w:szCs w:val="28"/>
        </w:rPr>
        <w:t>несоответствие тепловых режимов котельных объектов социально-культурной сферы населенных пунктов существующим нормам;</w:t>
      </w:r>
    </w:p>
    <w:p w:rsidR="00C879C4" w:rsidRPr="00C879C4" w:rsidRDefault="00C06813" w:rsidP="00C879C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79C4" w:rsidRPr="00C879C4">
        <w:rPr>
          <w:rFonts w:ascii="Times New Roman" w:hAnsi="Times New Roman" w:cs="Times New Roman"/>
          <w:sz w:val="28"/>
          <w:szCs w:val="28"/>
        </w:rPr>
        <w:t>наличие объект</w:t>
      </w:r>
      <w:r w:rsidR="00AC0466">
        <w:rPr>
          <w:rFonts w:ascii="Times New Roman" w:hAnsi="Times New Roman" w:cs="Times New Roman"/>
          <w:sz w:val="28"/>
          <w:szCs w:val="28"/>
        </w:rPr>
        <w:t>ов незавершенного строительства.</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8. Главный распорядитель бюджетных средств с учетом критериев, перечисленных в пункте 7 настоящего Порядка, определяет перечень муниципальных образований для предоставления субсидий на цели, указанные в пункте 2 настоящего Порядка.</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 xml:space="preserve">9.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 Внесение изменений осуществляется в соответствии с Законом Брянской области от 02.11.2016 № 89-З </w:t>
      </w:r>
      <w:r w:rsidR="00C06813">
        <w:rPr>
          <w:rFonts w:ascii="Times New Roman" w:hAnsi="Times New Roman" w:cs="Times New Roman"/>
          <w:sz w:val="28"/>
          <w:szCs w:val="28"/>
        </w:rPr>
        <w:br/>
      </w:r>
      <w:r w:rsidRPr="00C879C4">
        <w:rPr>
          <w:rFonts w:ascii="Times New Roman" w:hAnsi="Times New Roman" w:cs="Times New Roman"/>
          <w:sz w:val="28"/>
          <w:szCs w:val="28"/>
        </w:rPr>
        <w:t>«О межбюджетных отношениях в Брянской области». Перечень объектов капитальных вложений утверждается нормативными правовыми актами Брянской области.</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 xml:space="preserve">11.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территориальным органам </w:t>
      </w:r>
      <w:r w:rsidRPr="00C879C4">
        <w:rPr>
          <w:rFonts w:ascii="Times New Roman" w:hAnsi="Times New Roman" w:cs="Times New Roman"/>
          <w:sz w:val="28"/>
          <w:szCs w:val="28"/>
        </w:rPr>
        <w:lastRenderedPageBreak/>
        <w:t>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 xml:space="preserve">12. Администрации муниципальных образований осуществляют закупку работ на выполнение строительно-монтажных работ, приобретение оборудования, на выполнение работ, предусмотренных проектно-сметной документацией, на реализацию целей, предусмотренных пунктом 2 настоящего Порядка, в соответствии с Федеральным законом от 5 апреля 2013 года </w:t>
      </w:r>
      <w:r w:rsidR="00C06813">
        <w:rPr>
          <w:rFonts w:ascii="Times New Roman" w:hAnsi="Times New Roman" w:cs="Times New Roman"/>
          <w:sz w:val="28"/>
          <w:szCs w:val="28"/>
        </w:rPr>
        <w:t>№</w:t>
      </w:r>
      <w:r w:rsidRPr="00C879C4">
        <w:rPr>
          <w:rFonts w:ascii="Times New Roman" w:hAnsi="Times New Roman" w:cs="Times New Roman"/>
          <w:sz w:val="28"/>
          <w:szCs w:val="28"/>
        </w:rPr>
        <w:t xml:space="preserve"> 44-ФЗ </w:t>
      </w:r>
      <w:r w:rsidR="00C06813">
        <w:rPr>
          <w:rFonts w:ascii="Times New Roman" w:hAnsi="Times New Roman" w:cs="Times New Roman"/>
          <w:sz w:val="28"/>
          <w:szCs w:val="28"/>
        </w:rPr>
        <w:t>«</w:t>
      </w:r>
      <w:r w:rsidRPr="00C879C4">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C06813">
        <w:rPr>
          <w:rFonts w:ascii="Times New Roman" w:hAnsi="Times New Roman" w:cs="Times New Roman"/>
          <w:sz w:val="28"/>
          <w:szCs w:val="28"/>
        </w:rPr>
        <w:t>»</w:t>
      </w:r>
      <w:r w:rsidRPr="00C879C4">
        <w:rPr>
          <w:rFonts w:ascii="Times New Roman" w:hAnsi="Times New Roman" w:cs="Times New Roman"/>
          <w:sz w:val="28"/>
          <w:szCs w:val="28"/>
        </w:rPr>
        <w:t>.</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13. Администрации муниципальных образований обеспечивают предоставление отчетов согласно срокам и формам, предусмотренным соглашением о предоставлении субсидии бюджету муниципального образования.</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 xml:space="preserve">13.1. </w:t>
      </w:r>
      <w:r w:rsidR="002E3454" w:rsidRPr="008D05B9">
        <w:rPr>
          <w:rFonts w:ascii="Times New Roman" w:hAnsi="Times New Roman" w:cs="Times New Roman"/>
          <w:sz w:val="28"/>
          <w:szCs w:val="28"/>
        </w:rPr>
        <w:t>Показател</w:t>
      </w:r>
      <w:r w:rsidR="002E3454">
        <w:rPr>
          <w:rFonts w:ascii="Times New Roman" w:hAnsi="Times New Roman" w:cs="Times New Roman"/>
          <w:sz w:val="28"/>
          <w:szCs w:val="28"/>
        </w:rPr>
        <w:t>ями</w:t>
      </w:r>
      <w:r w:rsidR="002E3454" w:rsidRPr="008D05B9">
        <w:rPr>
          <w:rFonts w:ascii="Times New Roman" w:hAnsi="Times New Roman" w:cs="Times New Roman"/>
          <w:sz w:val="28"/>
          <w:szCs w:val="28"/>
        </w:rPr>
        <w:t xml:space="preserve"> </w:t>
      </w:r>
      <w:r w:rsidR="002E3454">
        <w:rPr>
          <w:rFonts w:ascii="Times New Roman" w:hAnsi="Times New Roman" w:cs="Times New Roman"/>
          <w:sz w:val="28"/>
          <w:szCs w:val="28"/>
        </w:rPr>
        <w:t>(индикаторами) подпрограммы</w:t>
      </w:r>
      <w:r w:rsidR="002E3454" w:rsidRPr="008D05B9">
        <w:rPr>
          <w:rFonts w:ascii="Times New Roman" w:hAnsi="Times New Roman" w:cs="Times New Roman"/>
          <w:sz w:val="28"/>
          <w:szCs w:val="28"/>
        </w:rPr>
        <w:t xml:space="preserve"> является строительство </w:t>
      </w:r>
      <w:r w:rsidR="002E3454">
        <w:rPr>
          <w:rFonts w:ascii="Times New Roman" w:hAnsi="Times New Roman" w:cs="Times New Roman"/>
          <w:sz w:val="28"/>
          <w:szCs w:val="28"/>
        </w:rPr>
        <w:t xml:space="preserve">и реконструкция систем газоснабжения, </w:t>
      </w:r>
      <w:r w:rsidR="002E3454" w:rsidRPr="008D05B9">
        <w:rPr>
          <w:rFonts w:ascii="Times New Roman" w:hAnsi="Times New Roman" w:cs="Times New Roman"/>
          <w:sz w:val="28"/>
          <w:szCs w:val="28"/>
        </w:rPr>
        <w:t>водоснабжения</w:t>
      </w:r>
      <w:r w:rsidR="00DA6674">
        <w:rPr>
          <w:rFonts w:ascii="Times New Roman" w:hAnsi="Times New Roman" w:cs="Times New Roman"/>
          <w:sz w:val="28"/>
          <w:szCs w:val="28"/>
        </w:rPr>
        <w:t xml:space="preserve">, </w:t>
      </w:r>
      <w:r w:rsidR="002E3454">
        <w:rPr>
          <w:rFonts w:ascii="Times New Roman" w:hAnsi="Times New Roman" w:cs="Times New Roman"/>
          <w:sz w:val="28"/>
          <w:szCs w:val="28"/>
        </w:rPr>
        <w:t>водоотведения</w:t>
      </w:r>
      <w:r w:rsidR="00DA6674">
        <w:rPr>
          <w:rFonts w:ascii="Times New Roman" w:hAnsi="Times New Roman" w:cs="Times New Roman"/>
          <w:sz w:val="28"/>
          <w:szCs w:val="28"/>
        </w:rPr>
        <w:t xml:space="preserve">, </w:t>
      </w:r>
      <w:r w:rsidR="00DA6674" w:rsidRPr="00C06813">
        <w:rPr>
          <w:rFonts w:ascii="Times New Roman" w:hAnsi="Times New Roman" w:cs="Times New Roman"/>
          <w:sz w:val="28"/>
          <w:szCs w:val="28"/>
        </w:rPr>
        <w:t>перевод отопления социально-культурных объектов на природный газ</w:t>
      </w:r>
      <w:r w:rsidR="00DA6674" w:rsidRPr="008D05B9">
        <w:rPr>
          <w:rFonts w:ascii="Times New Roman" w:hAnsi="Times New Roman" w:cs="Times New Roman"/>
          <w:sz w:val="28"/>
          <w:szCs w:val="28"/>
        </w:rPr>
        <w:t xml:space="preserve"> </w:t>
      </w:r>
      <w:r w:rsidR="00DA6674">
        <w:rPr>
          <w:rFonts w:ascii="Times New Roman" w:hAnsi="Times New Roman" w:cs="Times New Roman"/>
          <w:sz w:val="28"/>
          <w:szCs w:val="28"/>
        </w:rPr>
        <w:t>в</w:t>
      </w:r>
      <w:r w:rsidR="002E3454" w:rsidRPr="008D05B9">
        <w:rPr>
          <w:rFonts w:ascii="Times New Roman" w:hAnsi="Times New Roman" w:cs="Times New Roman"/>
          <w:sz w:val="28"/>
          <w:szCs w:val="28"/>
        </w:rPr>
        <w:t xml:space="preserve"> населенных пункт</w:t>
      </w:r>
      <w:r w:rsidR="00DA6674">
        <w:rPr>
          <w:rFonts w:ascii="Times New Roman" w:hAnsi="Times New Roman" w:cs="Times New Roman"/>
          <w:sz w:val="28"/>
          <w:szCs w:val="28"/>
        </w:rPr>
        <w:t>ах</w:t>
      </w:r>
      <w:r w:rsidR="002E3454" w:rsidRPr="008D05B9">
        <w:rPr>
          <w:rFonts w:ascii="Times New Roman" w:hAnsi="Times New Roman" w:cs="Times New Roman"/>
          <w:sz w:val="28"/>
          <w:szCs w:val="28"/>
        </w:rPr>
        <w:t xml:space="preserve"> Брянской области</w:t>
      </w:r>
      <w:r w:rsidR="00DA6674">
        <w:rPr>
          <w:rFonts w:ascii="Times New Roman" w:hAnsi="Times New Roman" w:cs="Times New Roman"/>
          <w:sz w:val="28"/>
          <w:szCs w:val="28"/>
        </w:rPr>
        <w:t>.</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 xml:space="preserve">13.2. </w:t>
      </w:r>
      <w:r w:rsidR="00DA6674" w:rsidRPr="00DA6674">
        <w:rPr>
          <w:rFonts w:ascii="Times New Roman" w:hAnsi="Times New Roman" w:cs="Times New Roman"/>
          <w:sz w:val="28"/>
          <w:szCs w:val="28"/>
        </w:rPr>
        <w:t>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целевых значений показателей (индикаторов). Критерием эффективности использования субсидий является достижение значения целевого показателя результата, установленного соглашением о предоставлении субсидии муниципальному образованию на софинансирование объектов муниципальной собственности на текущий финансовый год и на плановый период.</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14.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подпунктами 13.1, 13.2 пункта 13 настоящего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(V</w:t>
      </w:r>
      <w:r w:rsidRPr="00DD034D">
        <w:rPr>
          <w:rFonts w:ascii="Times New Roman" w:hAnsi="Times New Roman" w:cs="Times New Roman"/>
          <w:sz w:val="28"/>
          <w:szCs w:val="28"/>
          <w:vertAlign w:val="subscript"/>
        </w:rPr>
        <w:t>возврата</w:t>
      </w:r>
      <w:r w:rsidRPr="00C879C4">
        <w:rPr>
          <w:rFonts w:ascii="Times New Roman" w:hAnsi="Times New Roman" w:cs="Times New Roman"/>
          <w:sz w:val="28"/>
          <w:szCs w:val="28"/>
        </w:rPr>
        <w:t>), рассчитывается по формуле:</w:t>
      </w:r>
    </w:p>
    <w:p w:rsidR="00C879C4" w:rsidRPr="00C879C4" w:rsidRDefault="00C879C4" w:rsidP="00C879C4">
      <w:pPr>
        <w:spacing w:after="0" w:line="240" w:lineRule="auto"/>
        <w:ind w:firstLine="709"/>
        <w:jc w:val="both"/>
        <w:rPr>
          <w:rFonts w:ascii="Times New Roman" w:hAnsi="Times New Roman" w:cs="Times New Roman"/>
          <w:sz w:val="28"/>
          <w:szCs w:val="28"/>
        </w:rPr>
      </w:pPr>
    </w:p>
    <w:p w:rsidR="00C879C4" w:rsidRPr="00C879C4" w:rsidRDefault="00C879C4" w:rsidP="00681BA9">
      <w:pPr>
        <w:spacing w:after="0" w:line="240" w:lineRule="auto"/>
        <w:ind w:firstLine="709"/>
        <w:jc w:val="center"/>
        <w:rPr>
          <w:rFonts w:ascii="Times New Roman" w:hAnsi="Times New Roman" w:cs="Times New Roman"/>
          <w:sz w:val="28"/>
          <w:szCs w:val="28"/>
        </w:rPr>
      </w:pPr>
      <w:r w:rsidRPr="00C879C4">
        <w:rPr>
          <w:rFonts w:ascii="Times New Roman" w:hAnsi="Times New Roman" w:cs="Times New Roman"/>
          <w:sz w:val="28"/>
          <w:szCs w:val="28"/>
        </w:rPr>
        <w:t>V</w:t>
      </w:r>
      <w:r w:rsidRPr="00DD034D">
        <w:rPr>
          <w:rFonts w:ascii="Times New Roman" w:hAnsi="Times New Roman" w:cs="Times New Roman"/>
          <w:sz w:val="28"/>
          <w:szCs w:val="28"/>
          <w:vertAlign w:val="subscript"/>
        </w:rPr>
        <w:t>возврата</w:t>
      </w:r>
      <w:r w:rsidRPr="00C879C4">
        <w:rPr>
          <w:rFonts w:ascii="Times New Roman" w:hAnsi="Times New Roman" w:cs="Times New Roman"/>
          <w:sz w:val="28"/>
          <w:szCs w:val="28"/>
        </w:rPr>
        <w:t xml:space="preserve"> = (V</w:t>
      </w:r>
      <w:r w:rsidRPr="00DD034D">
        <w:rPr>
          <w:rFonts w:ascii="Times New Roman" w:hAnsi="Times New Roman" w:cs="Times New Roman"/>
          <w:sz w:val="28"/>
          <w:szCs w:val="28"/>
          <w:vertAlign w:val="subscript"/>
        </w:rPr>
        <w:t>субсидии</w:t>
      </w:r>
      <w:r w:rsidRPr="00C879C4">
        <w:rPr>
          <w:rFonts w:ascii="Times New Roman" w:hAnsi="Times New Roman" w:cs="Times New Roman"/>
          <w:sz w:val="28"/>
          <w:szCs w:val="28"/>
        </w:rPr>
        <w:t xml:space="preserve"> x k x m / n) x 0,1, где:</w:t>
      </w:r>
    </w:p>
    <w:p w:rsidR="00C879C4" w:rsidRPr="00C879C4" w:rsidRDefault="00C879C4" w:rsidP="00C879C4">
      <w:pPr>
        <w:spacing w:after="0" w:line="240" w:lineRule="auto"/>
        <w:ind w:firstLine="709"/>
        <w:jc w:val="both"/>
        <w:rPr>
          <w:rFonts w:ascii="Times New Roman" w:hAnsi="Times New Roman" w:cs="Times New Roman"/>
          <w:sz w:val="28"/>
          <w:szCs w:val="28"/>
        </w:rPr>
      </w:pP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V</w:t>
      </w:r>
      <w:r w:rsidRPr="00DD034D">
        <w:rPr>
          <w:rFonts w:ascii="Times New Roman" w:hAnsi="Times New Roman" w:cs="Times New Roman"/>
          <w:sz w:val="28"/>
          <w:szCs w:val="28"/>
          <w:vertAlign w:val="subscript"/>
        </w:rPr>
        <w:t>субсидии</w:t>
      </w:r>
      <w:r w:rsidRPr="00C879C4">
        <w:rPr>
          <w:rFonts w:ascii="Times New Roman" w:hAnsi="Times New Roman" w:cs="Times New Roman"/>
          <w:sz w:val="28"/>
          <w:szCs w:val="28"/>
        </w:rPr>
        <w:t xml:space="preserve"> - размер субсидии, предоставленной бюджету муниципального образования в отчетном финансовом году;</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lastRenderedPageBreak/>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n - общее количество показателей результативности использования субсидии;</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k - коэффициент возврата субсидии.</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(V</w:t>
      </w:r>
      <w:r w:rsidRPr="00DD034D">
        <w:rPr>
          <w:rFonts w:ascii="Times New Roman" w:hAnsi="Times New Roman" w:cs="Times New Roman"/>
          <w:sz w:val="28"/>
          <w:szCs w:val="28"/>
          <w:vertAlign w:val="subscript"/>
        </w:rPr>
        <w:t>субсидии</w:t>
      </w:r>
      <w:r w:rsidRPr="00C879C4">
        <w:rPr>
          <w:rFonts w:ascii="Times New Roman" w:hAnsi="Times New Roman" w:cs="Times New Roman"/>
          <w:sz w:val="28"/>
          <w:szCs w:val="28"/>
        </w:rPr>
        <w:t>),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Коэффициент возврата субсидии рассчитывается по формуле:</w:t>
      </w:r>
    </w:p>
    <w:p w:rsidR="00C879C4" w:rsidRPr="00C879C4" w:rsidRDefault="00C879C4" w:rsidP="00C879C4">
      <w:pPr>
        <w:spacing w:after="0" w:line="240" w:lineRule="auto"/>
        <w:ind w:firstLine="709"/>
        <w:jc w:val="both"/>
        <w:rPr>
          <w:rFonts w:ascii="Times New Roman" w:hAnsi="Times New Roman" w:cs="Times New Roman"/>
          <w:sz w:val="28"/>
          <w:szCs w:val="28"/>
        </w:rPr>
      </w:pPr>
    </w:p>
    <w:p w:rsidR="00C879C4" w:rsidRPr="00C879C4" w:rsidRDefault="00C879C4" w:rsidP="00681BA9">
      <w:pPr>
        <w:spacing w:after="0" w:line="240" w:lineRule="auto"/>
        <w:ind w:firstLine="709"/>
        <w:jc w:val="center"/>
        <w:rPr>
          <w:rFonts w:ascii="Times New Roman" w:hAnsi="Times New Roman" w:cs="Times New Roman"/>
          <w:sz w:val="28"/>
          <w:szCs w:val="28"/>
          <w:lang w:val="en-US"/>
        </w:rPr>
      </w:pPr>
      <w:r w:rsidRPr="00C879C4">
        <w:rPr>
          <w:rFonts w:ascii="Times New Roman" w:hAnsi="Times New Roman" w:cs="Times New Roman"/>
          <w:sz w:val="28"/>
          <w:szCs w:val="28"/>
          <w:lang w:val="en-US"/>
        </w:rPr>
        <w:t xml:space="preserve">k = SUM Di / m, </w:t>
      </w:r>
      <w:r w:rsidRPr="00C879C4">
        <w:rPr>
          <w:rFonts w:ascii="Times New Roman" w:hAnsi="Times New Roman" w:cs="Times New Roman"/>
          <w:sz w:val="28"/>
          <w:szCs w:val="28"/>
        </w:rPr>
        <w:t>где</w:t>
      </w:r>
      <w:r w:rsidRPr="00C879C4">
        <w:rPr>
          <w:rFonts w:ascii="Times New Roman" w:hAnsi="Times New Roman" w:cs="Times New Roman"/>
          <w:sz w:val="28"/>
          <w:szCs w:val="28"/>
          <w:lang w:val="en-US"/>
        </w:rPr>
        <w:t>:</w:t>
      </w:r>
    </w:p>
    <w:p w:rsidR="00C879C4" w:rsidRPr="00C879C4" w:rsidRDefault="00C879C4" w:rsidP="00C879C4">
      <w:pPr>
        <w:spacing w:after="0" w:line="240" w:lineRule="auto"/>
        <w:ind w:firstLine="709"/>
        <w:jc w:val="both"/>
        <w:rPr>
          <w:rFonts w:ascii="Times New Roman" w:hAnsi="Times New Roman" w:cs="Times New Roman"/>
          <w:sz w:val="28"/>
          <w:szCs w:val="28"/>
          <w:lang w:val="en-US"/>
        </w:rPr>
      </w:pP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Di - индекс, отражающий уровень недостижения i-го показателя результативности использования субсидии.</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Индекс, отражающий уровень недостижения i-го показателя результативности использования субсидии, определяется по формуле:</w:t>
      </w:r>
    </w:p>
    <w:p w:rsidR="00C879C4" w:rsidRPr="00C879C4" w:rsidRDefault="00C879C4" w:rsidP="00C879C4">
      <w:pPr>
        <w:spacing w:after="0" w:line="240" w:lineRule="auto"/>
        <w:ind w:firstLine="709"/>
        <w:jc w:val="both"/>
        <w:rPr>
          <w:rFonts w:ascii="Times New Roman" w:hAnsi="Times New Roman" w:cs="Times New Roman"/>
          <w:sz w:val="28"/>
          <w:szCs w:val="28"/>
        </w:rPr>
      </w:pPr>
    </w:p>
    <w:p w:rsidR="00C879C4" w:rsidRPr="00C879C4" w:rsidRDefault="00C879C4" w:rsidP="00681BA9">
      <w:pPr>
        <w:spacing w:after="0" w:line="240" w:lineRule="auto"/>
        <w:ind w:firstLine="709"/>
        <w:jc w:val="center"/>
        <w:rPr>
          <w:rFonts w:ascii="Times New Roman" w:hAnsi="Times New Roman" w:cs="Times New Roman"/>
          <w:sz w:val="28"/>
          <w:szCs w:val="28"/>
        </w:rPr>
      </w:pPr>
      <w:r w:rsidRPr="00C879C4">
        <w:rPr>
          <w:rFonts w:ascii="Times New Roman" w:hAnsi="Times New Roman" w:cs="Times New Roman"/>
          <w:sz w:val="28"/>
          <w:szCs w:val="28"/>
        </w:rPr>
        <w:t>Di = 1 - Ti / Si, где:</w:t>
      </w:r>
    </w:p>
    <w:p w:rsidR="00C879C4" w:rsidRPr="00C879C4" w:rsidRDefault="00C879C4" w:rsidP="00C879C4">
      <w:pPr>
        <w:spacing w:after="0" w:line="240" w:lineRule="auto"/>
        <w:ind w:firstLine="709"/>
        <w:jc w:val="both"/>
        <w:rPr>
          <w:rFonts w:ascii="Times New Roman" w:hAnsi="Times New Roman" w:cs="Times New Roman"/>
          <w:sz w:val="28"/>
          <w:szCs w:val="28"/>
        </w:rPr>
      </w:pP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Ti - фактически достигнутое значение i-го показателя результативности использования субсидии на отчетную дату;</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Si - плановое значение i-го показателя результативности использования субсидии, установленное соглашением.</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 xml:space="preserve">15. 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 предусмотренных графиком выполнения мероприятий по капитальному строительству объектов, указанных в пункте 2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w:t>
      </w:r>
      <w:r w:rsidRPr="00C879C4">
        <w:rPr>
          <w:rFonts w:ascii="Times New Roman" w:hAnsi="Times New Roman" w:cs="Times New Roman"/>
          <w:sz w:val="28"/>
          <w:szCs w:val="28"/>
        </w:rPr>
        <w:lastRenderedPageBreak/>
        <w:t>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пунктом 20 Правил формирования, предоставления и распределения субсидий.</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В случае одновременного нарушения муниципальным образованием обязательств, предусмотренных соглашением в соответствии с подпунктами 13.1 и 13.2 пункта 13 настоящего Порядка и графиком выполнения мероприятий по капитальному строительству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16. Освобождение муниципальных образований от применения мер ответственности, предусмотренных пунктами 14, 15 настоящего Порядка, осуществляется в соответствии с пунктом 20 Правил формирования, предоставления и распределения субсидий.</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17. Главный распорядитель указанных субсидий вправе вносить предложения о перераспределении субсидий между муниципальными образованиями.</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18. Органы местного самоуправления представляют главному распорядителю бюджетных средств документы, подтверждающие проводимые расходы в соответствии с заключенным соглашением о предоставлении субсидии бюджету муниципального образования.</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 xml:space="preserve">19. Органы местного самоуправления муниципальных образований обеспечивают целевое и эффективное использование бюджетных средств. Департамент строительства Брянской области осуществляет контроль за целевым использованием бюджетных средств, в том числе через ГКУ </w:t>
      </w:r>
      <w:r w:rsidR="00681BA9">
        <w:rPr>
          <w:rFonts w:ascii="Times New Roman" w:hAnsi="Times New Roman" w:cs="Times New Roman"/>
          <w:sz w:val="28"/>
          <w:szCs w:val="28"/>
        </w:rPr>
        <w:t>«</w:t>
      </w:r>
      <w:r w:rsidRPr="00C879C4">
        <w:rPr>
          <w:rFonts w:ascii="Times New Roman" w:hAnsi="Times New Roman" w:cs="Times New Roman"/>
          <w:sz w:val="28"/>
          <w:szCs w:val="28"/>
        </w:rPr>
        <w:t>Управление капитального строительства Брянской области</w:t>
      </w:r>
      <w:r w:rsidR="00681BA9">
        <w:rPr>
          <w:rFonts w:ascii="Times New Roman" w:hAnsi="Times New Roman" w:cs="Times New Roman"/>
          <w:sz w:val="28"/>
          <w:szCs w:val="28"/>
        </w:rPr>
        <w:t>»</w:t>
      </w:r>
      <w:r w:rsidRPr="00C879C4">
        <w:rPr>
          <w:rFonts w:ascii="Times New Roman" w:hAnsi="Times New Roman" w:cs="Times New Roman"/>
          <w:sz w:val="28"/>
          <w:szCs w:val="28"/>
        </w:rPr>
        <w:t>.</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20.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пунктами 14 и 15 настоящего Порядка, к нему применяются бюджетные меры принуждения, предусмотренные бюджетным законодательством Российской Федерации.</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rsidR="00C879C4" w:rsidRPr="00C879C4"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t>21.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rsidR="00C94B08" w:rsidRPr="008D05B9" w:rsidRDefault="00C879C4" w:rsidP="00C879C4">
      <w:pPr>
        <w:spacing w:after="0" w:line="240" w:lineRule="auto"/>
        <w:ind w:firstLine="709"/>
        <w:jc w:val="both"/>
        <w:rPr>
          <w:rFonts w:ascii="Times New Roman" w:hAnsi="Times New Roman" w:cs="Times New Roman"/>
          <w:sz w:val="28"/>
          <w:szCs w:val="28"/>
        </w:rPr>
      </w:pPr>
      <w:r w:rsidRPr="00C879C4">
        <w:rPr>
          <w:rFonts w:ascii="Times New Roman" w:hAnsi="Times New Roman" w:cs="Times New Roman"/>
          <w:sz w:val="28"/>
          <w:szCs w:val="28"/>
        </w:rPr>
        <w:lastRenderedPageBreak/>
        <w:t>22. Не использованные по состоянию на 1 января очередного финансового года остатки средств субсидии подлежат возврату в областной бюджет.</w:t>
      </w:r>
    </w:p>
    <w:sectPr w:rsidR="00C94B08" w:rsidRPr="008D05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0E1"/>
    <w:rsid w:val="002E3454"/>
    <w:rsid w:val="004B60E1"/>
    <w:rsid w:val="004C753F"/>
    <w:rsid w:val="0059623B"/>
    <w:rsid w:val="00681BA9"/>
    <w:rsid w:val="006A7F41"/>
    <w:rsid w:val="00770102"/>
    <w:rsid w:val="00806459"/>
    <w:rsid w:val="008155BE"/>
    <w:rsid w:val="008D05B9"/>
    <w:rsid w:val="009102B6"/>
    <w:rsid w:val="009E0150"/>
    <w:rsid w:val="00A1707D"/>
    <w:rsid w:val="00A3425E"/>
    <w:rsid w:val="00AC0466"/>
    <w:rsid w:val="00C06813"/>
    <w:rsid w:val="00C879C4"/>
    <w:rsid w:val="00C94B08"/>
    <w:rsid w:val="00D87A01"/>
    <w:rsid w:val="00DA6674"/>
    <w:rsid w:val="00DD034D"/>
    <w:rsid w:val="00DE6DEC"/>
    <w:rsid w:val="00E93F4F"/>
    <w:rsid w:val="00EF27DC"/>
    <w:rsid w:val="00F033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62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1857</Words>
  <Characters>10591</Characters>
  <Application>Microsoft Office Word</Application>
  <DocSecurity>4</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Варульникова С.</cp:lastModifiedBy>
  <cp:revision>2</cp:revision>
  <dcterms:created xsi:type="dcterms:W3CDTF">2020-10-28T15:44:00Z</dcterms:created>
  <dcterms:modified xsi:type="dcterms:W3CDTF">2020-10-28T15:44:00Z</dcterms:modified>
</cp:coreProperties>
</file>